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AB042B" w:rsidRPr="00AB042B" w:rsidRDefault="00AB042B" w:rsidP="00AB042B">
      <w:pPr>
        <w:spacing w:after="0"/>
        <w:ind w:firstLine="2124"/>
        <w:jc w:val="both"/>
        <w:rPr>
          <w:rFonts w:ascii="Book Antiqua" w:eastAsia="Batang" w:hAnsi="Book Antiqua" w:cs="Arial"/>
          <w:sz w:val="64"/>
          <w:szCs w:val="64"/>
        </w:rPr>
      </w:pPr>
      <w:r w:rsidRPr="00AB042B">
        <w:rPr>
          <w:rFonts w:ascii="Book Antiqua" w:eastAsia="Batang" w:hAnsi="Book Antiqua" w:cs="Arial"/>
          <w:sz w:val="64"/>
          <w:szCs w:val="64"/>
        </w:rPr>
        <w:t xml:space="preserve">Obec Bělušice Vás srdečně zve na kulturní zážitek, </w:t>
      </w:r>
      <w:r w:rsidRPr="00AB042B">
        <w:rPr>
          <w:rFonts w:ascii="Book Antiqua" w:eastAsia="Batang" w:hAnsi="Book Antiqua" w:cs="Arial"/>
          <w:b/>
          <w:sz w:val="64"/>
          <w:szCs w:val="64"/>
        </w:rPr>
        <w:t>divadelní představení</w:t>
      </w:r>
      <w:r w:rsidRPr="00AB042B">
        <w:rPr>
          <w:rFonts w:ascii="Book Antiqua" w:eastAsia="Batang" w:hAnsi="Book Antiqua" w:cs="Arial"/>
          <w:sz w:val="64"/>
          <w:szCs w:val="64"/>
        </w:rPr>
        <w:t xml:space="preserve">, v Divadle Radka Brzobohatého s názvem </w:t>
      </w:r>
      <w:r w:rsidRPr="00AB042B">
        <w:rPr>
          <w:rFonts w:ascii="Book Antiqua" w:eastAsia="Batang" w:hAnsi="Book Antiqua" w:cs="Arial"/>
          <w:b/>
          <w:sz w:val="64"/>
          <w:szCs w:val="64"/>
        </w:rPr>
        <w:t>„Instalace“</w:t>
      </w:r>
      <w:r w:rsidRPr="00AB042B">
        <w:rPr>
          <w:rFonts w:ascii="Book Antiqua" w:eastAsia="Batang" w:hAnsi="Book Antiqua" w:cs="Arial"/>
          <w:sz w:val="64"/>
          <w:szCs w:val="64"/>
        </w:rPr>
        <w:t xml:space="preserve"> (komedie).</w:t>
      </w:r>
    </w:p>
    <w:p w:rsidR="00AB042B" w:rsidRPr="00AB042B" w:rsidRDefault="00AB042B" w:rsidP="00AB042B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64"/>
          <w:szCs w:val="64"/>
        </w:rPr>
      </w:pPr>
    </w:p>
    <w:p w:rsidR="00AB042B" w:rsidRPr="00AB042B" w:rsidRDefault="00172EAB" w:rsidP="00AB042B">
      <w:pPr>
        <w:tabs>
          <w:tab w:val="left" w:pos="993"/>
          <w:tab w:val="left" w:pos="1985"/>
        </w:tabs>
        <w:spacing w:after="0"/>
        <w:ind w:firstLine="708"/>
        <w:jc w:val="both"/>
        <w:rPr>
          <w:rFonts w:ascii="Book Antiqua" w:eastAsia="Batang" w:hAnsi="Book Antiqua" w:cs="Arial"/>
          <w:sz w:val="64"/>
          <w:szCs w:val="64"/>
        </w:rPr>
      </w:pPr>
      <w:r>
        <w:rPr>
          <w:rFonts w:ascii="Book Antiqua" w:eastAsia="Batang" w:hAnsi="Book Antiqua" w:cs="Arial"/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7313295</wp:posOffset>
            </wp:positionH>
            <wp:positionV relativeFrom="paragraph">
              <wp:posOffset>1289685</wp:posOffset>
            </wp:positionV>
            <wp:extent cx="1924050" cy="1665873"/>
            <wp:effectExtent l="0" t="0" r="0" b="0"/>
            <wp:wrapNone/>
            <wp:docPr id="5" name="Obrázek 3" descr="divad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adlo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65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42B">
        <w:rPr>
          <w:rFonts w:ascii="Book Antiqua" w:eastAsia="Batang" w:hAnsi="Book Antiqua" w:cs="Arial"/>
          <w:sz w:val="64"/>
          <w:szCs w:val="64"/>
        </w:rPr>
        <w:tab/>
      </w:r>
      <w:r w:rsidR="00AB042B">
        <w:rPr>
          <w:rFonts w:ascii="Book Antiqua" w:eastAsia="Batang" w:hAnsi="Book Antiqua" w:cs="Arial"/>
          <w:sz w:val="64"/>
          <w:szCs w:val="64"/>
        </w:rPr>
        <w:tab/>
      </w:r>
      <w:r w:rsidR="00AB042B" w:rsidRPr="00AB042B">
        <w:rPr>
          <w:rFonts w:ascii="Book Antiqua" w:eastAsia="Batang" w:hAnsi="Book Antiqua" w:cs="Arial"/>
          <w:sz w:val="64"/>
          <w:szCs w:val="64"/>
        </w:rPr>
        <w:t>V sobotu</w:t>
      </w:r>
      <w:r w:rsidR="00AB042B" w:rsidRPr="00AB042B">
        <w:rPr>
          <w:rFonts w:ascii="Book Antiqua" w:eastAsia="Batang" w:hAnsi="Book Antiqua" w:cs="Arial"/>
          <w:b/>
          <w:sz w:val="64"/>
          <w:szCs w:val="64"/>
        </w:rPr>
        <w:t xml:space="preserve"> </w:t>
      </w:r>
      <w:proofErr w:type="gramStart"/>
      <w:r w:rsidR="00AB042B" w:rsidRPr="00AB042B">
        <w:rPr>
          <w:rFonts w:ascii="Book Antiqua" w:eastAsia="Batang" w:hAnsi="Book Antiqua" w:cs="Arial"/>
          <w:b/>
          <w:sz w:val="64"/>
          <w:szCs w:val="64"/>
        </w:rPr>
        <w:t>15.6.2019</w:t>
      </w:r>
      <w:proofErr w:type="gramEnd"/>
      <w:r w:rsidR="00AB042B" w:rsidRPr="00AB042B">
        <w:rPr>
          <w:rFonts w:ascii="Book Antiqua" w:eastAsia="Batang" w:hAnsi="Book Antiqua" w:cs="Arial"/>
          <w:sz w:val="64"/>
          <w:szCs w:val="64"/>
        </w:rPr>
        <w:t xml:space="preserve"> v </w:t>
      </w:r>
      <w:r w:rsidR="00AB042B" w:rsidRPr="00AB042B">
        <w:rPr>
          <w:rFonts w:ascii="Book Antiqua" w:eastAsia="Batang" w:hAnsi="Book Antiqua" w:cs="Arial"/>
          <w:b/>
          <w:sz w:val="64"/>
          <w:szCs w:val="64"/>
        </w:rPr>
        <w:t>11:30</w:t>
      </w:r>
      <w:r w:rsidR="00AB042B" w:rsidRPr="00AB042B">
        <w:rPr>
          <w:rFonts w:ascii="Book Antiqua" w:eastAsia="Batang" w:hAnsi="Book Antiqua" w:cs="Arial"/>
          <w:sz w:val="64"/>
          <w:szCs w:val="64"/>
        </w:rPr>
        <w:t xml:space="preserve"> </w:t>
      </w:r>
      <w:r w:rsidR="00AB042B" w:rsidRPr="00AB042B">
        <w:rPr>
          <w:rFonts w:ascii="Book Antiqua" w:eastAsia="Batang" w:hAnsi="Book Antiqua" w:cs="Arial"/>
          <w:b/>
          <w:sz w:val="64"/>
          <w:szCs w:val="64"/>
        </w:rPr>
        <w:t>hodin</w:t>
      </w:r>
      <w:r w:rsidR="00AB042B" w:rsidRPr="00AB042B">
        <w:rPr>
          <w:rFonts w:ascii="Book Antiqua" w:eastAsia="Batang" w:hAnsi="Book Antiqua" w:cs="Arial"/>
          <w:sz w:val="64"/>
          <w:szCs w:val="64"/>
        </w:rPr>
        <w:t xml:space="preserve"> odjezd autobusovou dopravou z Bělušic </w:t>
      </w:r>
      <w:r>
        <w:rPr>
          <w:rFonts w:ascii="Book Antiqua" w:eastAsia="Batang" w:hAnsi="Book Antiqua" w:cs="Arial"/>
          <w:sz w:val="64"/>
          <w:szCs w:val="64"/>
        </w:rPr>
        <w:t>od OÚ</w:t>
      </w:r>
      <w:r w:rsidR="00AB042B" w:rsidRPr="00AB042B">
        <w:rPr>
          <w:rFonts w:ascii="Book Antiqua" w:eastAsia="Batang" w:hAnsi="Book Antiqua" w:cs="Arial"/>
          <w:sz w:val="64"/>
          <w:szCs w:val="64"/>
        </w:rPr>
        <w:t xml:space="preserve">(začátek představení v 15:00 hodin), </w:t>
      </w:r>
      <w:r w:rsidR="00AB042B" w:rsidRPr="00AB042B">
        <w:rPr>
          <w:rFonts w:ascii="Book Antiqua" w:eastAsia="Batang" w:hAnsi="Book Antiqua" w:cs="Arial"/>
          <w:b/>
          <w:sz w:val="64"/>
          <w:szCs w:val="64"/>
        </w:rPr>
        <w:t>cena 275 Kč</w:t>
      </w:r>
      <w:r w:rsidR="00AB042B" w:rsidRPr="00AB042B">
        <w:rPr>
          <w:rFonts w:ascii="Book Antiqua" w:eastAsia="Batang" w:hAnsi="Book Antiqua" w:cs="Arial"/>
          <w:sz w:val="64"/>
          <w:szCs w:val="64"/>
        </w:rPr>
        <w:t>.</w:t>
      </w:r>
    </w:p>
    <w:p w:rsidR="00AB042B" w:rsidRPr="00AB042B" w:rsidRDefault="00AB042B" w:rsidP="00AB042B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64"/>
          <w:szCs w:val="64"/>
        </w:rPr>
      </w:pPr>
    </w:p>
    <w:p w:rsidR="00AB042B" w:rsidRPr="00AB042B" w:rsidRDefault="00AB042B" w:rsidP="00AB042B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64"/>
          <w:szCs w:val="64"/>
        </w:rPr>
      </w:pPr>
    </w:p>
    <w:p w:rsidR="00E47BC9" w:rsidRPr="00172EAB" w:rsidRDefault="00172EAB" w:rsidP="00172EAB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  <w:r>
        <w:rPr>
          <w:rFonts w:ascii="Book Antiqua" w:eastAsia="Batang" w:hAnsi="Book Antiqua" w:cs="Arial"/>
          <w:sz w:val="64"/>
          <w:szCs w:val="64"/>
        </w:rPr>
        <w:t xml:space="preserve">Zájemci volat na OÚ Bělušice, vstupenky vyzvednout a zaplatit do konce měsíce května. </w:t>
      </w:r>
      <w:bookmarkStart w:id="0" w:name="_GoBack"/>
      <w:bookmarkEnd w:id="0"/>
    </w:p>
    <w:sectPr w:rsidR="00E47BC9" w:rsidRPr="00172EAB" w:rsidSect="00AB042B">
      <w:pgSz w:w="16838" w:h="11906" w:orient="landscape"/>
      <w:pgMar w:top="851" w:right="1103" w:bottom="851" w:left="993" w:header="708" w:footer="708" w:gutter="0"/>
      <w:cols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B9"/>
    <w:rsid w:val="00003B40"/>
    <w:rsid w:val="001712DD"/>
    <w:rsid w:val="00172EAB"/>
    <w:rsid w:val="001D5E46"/>
    <w:rsid w:val="00286912"/>
    <w:rsid w:val="002D0D63"/>
    <w:rsid w:val="002E3CCD"/>
    <w:rsid w:val="00364155"/>
    <w:rsid w:val="003B5723"/>
    <w:rsid w:val="004328D1"/>
    <w:rsid w:val="00455458"/>
    <w:rsid w:val="0056449C"/>
    <w:rsid w:val="0066789C"/>
    <w:rsid w:val="006A505C"/>
    <w:rsid w:val="007079EF"/>
    <w:rsid w:val="00724E77"/>
    <w:rsid w:val="00750056"/>
    <w:rsid w:val="00787699"/>
    <w:rsid w:val="0087229A"/>
    <w:rsid w:val="00885023"/>
    <w:rsid w:val="00A279F7"/>
    <w:rsid w:val="00AA4CAE"/>
    <w:rsid w:val="00AB042B"/>
    <w:rsid w:val="00AF1150"/>
    <w:rsid w:val="00B16005"/>
    <w:rsid w:val="00B555C4"/>
    <w:rsid w:val="00BF7E72"/>
    <w:rsid w:val="00C361B0"/>
    <w:rsid w:val="00C55B36"/>
    <w:rsid w:val="00DA1AB9"/>
    <w:rsid w:val="00DC08EC"/>
    <w:rsid w:val="00E2206E"/>
    <w:rsid w:val="00E47BC9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766D-ECE2-44B2-95DC-4DFC74B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9E2F-A6E0-4841-BC9C-7C9974BB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OBEC BELUSICE</cp:lastModifiedBy>
  <cp:revision>2</cp:revision>
  <dcterms:created xsi:type="dcterms:W3CDTF">2019-05-07T06:33:00Z</dcterms:created>
  <dcterms:modified xsi:type="dcterms:W3CDTF">2019-05-07T06:33:00Z</dcterms:modified>
</cp:coreProperties>
</file>