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2DBDB" w:themeColor="accent2" w:themeTint="33"/>
  <w:body>
    <w:p w14:paraId="5BF0ADCB" w14:textId="408CCE65" w:rsidR="006E07AF" w:rsidRPr="006E07AF" w:rsidRDefault="006E07AF" w:rsidP="006E07AF">
      <w:pPr>
        <w:spacing w:after="0"/>
        <w:ind w:firstLine="708"/>
        <w:jc w:val="both"/>
        <w:rPr>
          <w:rFonts w:ascii="Book Antiqua" w:eastAsia="Batang" w:hAnsi="Book Antiqua" w:cs="Arial"/>
          <w:sz w:val="64"/>
          <w:szCs w:val="64"/>
        </w:rPr>
      </w:pPr>
      <w:r w:rsidRPr="006E07AF">
        <w:rPr>
          <w:rFonts w:ascii="Book Antiqua" w:eastAsia="Batang" w:hAnsi="Book Antiqua" w:cs="Arial"/>
          <w:noProof/>
          <w:sz w:val="64"/>
          <w:szCs w:val="64"/>
          <w:lang w:eastAsia="cs-CZ"/>
        </w:rPr>
        <w:drawing>
          <wp:anchor distT="0" distB="0" distL="114300" distR="114300" simplePos="0" relativeHeight="251665920" behindDoc="1" locked="0" layoutInCell="1" allowOverlap="1" wp14:anchorId="4AC42545" wp14:editId="2CA6AE6A">
            <wp:simplePos x="0" y="0"/>
            <wp:positionH relativeFrom="column">
              <wp:posOffset>7001147</wp:posOffset>
            </wp:positionH>
            <wp:positionV relativeFrom="paragraph">
              <wp:posOffset>1099911</wp:posOffset>
            </wp:positionV>
            <wp:extent cx="1241425" cy="1084580"/>
            <wp:effectExtent l="0" t="247650" r="0" b="0"/>
            <wp:wrapNone/>
            <wp:docPr id="3" name="Obrázek 0" descr="novy-projekt-slovak-drama-in-translation-slovenska-drama-v-prekla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y-projekt-slovak-drama-in-translation-slovenska-drama-v-preklade.jp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 rot="1900841">
                      <a:off x="0" y="0"/>
                      <a:ext cx="1241425" cy="1084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E07AF">
        <w:rPr>
          <w:rFonts w:ascii="Book Antiqua" w:eastAsia="Batang" w:hAnsi="Book Antiqua" w:cs="Arial"/>
          <w:sz w:val="64"/>
          <w:szCs w:val="64"/>
        </w:rPr>
        <w:t xml:space="preserve">Obec Bělušice Vás srdečně zve na kulturní zážitek, </w:t>
      </w:r>
      <w:r w:rsidRPr="006E07AF">
        <w:rPr>
          <w:rFonts w:ascii="Book Antiqua" w:eastAsia="Batang" w:hAnsi="Book Antiqua" w:cs="Arial"/>
          <w:b/>
          <w:sz w:val="64"/>
          <w:szCs w:val="64"/>
        </w:rPr>
        <w:t>hudební představení „Kvítek Mandragory“</w:t>
      </w:r>
      <w:r w:rsidRPr="006E07AF">
        <w:rPr>
          <w:rFonts w:ascii="Book Antiqua" w:eastAsia="Batang" w:hAnsi="Book Antiqua" w:cs="Arial"/>
          <w:sz w:val="64"/>
          <w:szCs w:val="64"/>
        </w:rPr>
        <w:t xml:space="preserve"> v Divadle Broadway.</w:t>
      </w:r>
    </w:p>
    <w:p w14:paraId="3B481B10" w14:textId="459B56DA" w:rsidR="006E07AF" w:rsidRPr="006E07AF" w:rsidRDefault="006E07AF" w:rsidP="006E07AF">
      <w:pPr>
        <w:tabs>
          <w:tab w:val="left" w:pos="993"/>
          <w:tab w:val="left" w:pos="1985"/>
        </w:tabs>
        <w:spacing w:after="0"/>
        <w:rPr>
          <w:rFonts w:ascii="Book Antiqua" w:eastAsia="Batang" w:hAnsi="Book Antiqua" w:cs="Arial"/>
          <w:sz w:val="64"/>
          <w:szCs w:val="64"/>
        </w:rPr>
      </w:pPr>
    </w:p>
    <w:p w14:paraId="2105DDCA" w14:textId="5D28A22F" w:rsidR="006E07AF" w:rsidRPr="006E07AF" w:rsidRDefault="006E07AF" w:rsidP="006E07AF">
      <w:pPr>
        <w:tabs>
          <w:tab w:val="left" w:pos="993"/>
          <w:tab w:val="left" w:pos="1985"/>
        </w:tabs>
        <w:spacing w:after="0"/>
        <w:ind w:firstLine="708"/>
        <w:jc w:val="both"/>
        <w:rPr>
          <w:rFonts w:ascii="Book Antiqua" w:eastAsia="Batang" w:hAnsi="Book Antiqua" w:cs="Arial"/>
          <w:sz w:val="64"/>
          <w:szCs w:val="64"/>
        </w:rPr>
      </w:pPr>
      <w:r w:rsidRPr="006E07AF">
        <w:rPr>
          <w:rFonts w:ascii="Book Antiqua" w:eastAsia="Batang" w:hAnsi="Book Antiqua" w:cs="Arial"/>
          <w:sz w:val="64"/>
          <w:szCs w:val="64"/>
        </w:rPr>
        <w:t>V neděli</w:t>
      </w:r>
      <w:r w:rsidRPr="006E07AF">
        <w:rPr>
          <w:rFonts w:ascii="Book Antiqua" w:eastAsia="Batang" w:hAnsi="Book Antiqua" w:cs="Arial"/>
          <w:b/>
          <w:sz w:val="64"/>
          <w:szCs w:val="64"/>
        </w:rPr>
        <w:t xml:space="preserve"> 1.3.2020</w:t>
      </w:r>
      <w:r w:rsidRPr="006E07AF">
        <w:rPr>
          <w:rFonts w:ascii="Book Antiqua" w:eastAsia="Batang" w:hAnsi="Book Antiqua" w:cs="Arial"/>
          <w:sz w:val="64"/>
          <w:szCs w:val="64"/>
        </w:rPr>
        <w:t xml:space="preserve"> v </w:t>
      </w:r>
      <w:r w:rsidRPr="006E07AF">
        <w:rPr>
          <w:rFonts w:ascii="Book Antiqua" w:eastAsia="Batang" w:hAnsi="Book Antiqua" w:cs="Arial"/>
          <w:b/>
          <w:sz w:val="64"/>
          <w:szCs w:val="64"/>
        </w:rPr>
        <w:t>11:30</w:t>
      </w:r>
      <w:r w:rsidRPr="006E07AF">
        <w:rPr>
          <w:rFonts w:ascii="Book Antiqua" w:eastAsia="Batang" w:hAnsi="Book Antiqua" w:cs="Arial"/>
          <w:sz w:val="64"/>
          <w:szCs w:val="64"/>
        </w:rPr>
        <w:t xml:space="preserve"> </w:t>
      </w:r>
      <w:r w:rsidRPr="006E07AF">
        <w:rPr>
          <w:rFonts w:ascii="Book Antiqua" w:eastAsia="Batang" w:hAnsi="Book Antiqua" w:cs="Arial"/>
          <w:b/>
          <w:sz w:val="64"/>
          <w:szCs w:val="64"/>
        </w:rPr>
        <w:t>hodin</w:t>
      </w:r>
      <w:r w:rsidRPr="006E07AF">
        <w:rPr>
          <w:rFonts w:ascii="Book Antiqua" w:eastAsia="Batang" w:hAnsi="Book Antiqua" w:cs="Arial"/>
          <w:sz w:val="64"/>
          <w:szCs w:val="64"/>
        </w:rPr>
        <w:t xml:space="preserve"> odjezd autobusovou dopravou z Bělušic od OÚ (začátek představení v 15:00 hodin), </w:t>
      </w:r>
      <w:r w:rsidRPr="006E07AF">
        <w:rPr>
          <w:rFonts w:ascii="Book Antiqua" w:eastAsia="Batang" w:hAnsi="Book Antiqua" w:cs="Arial"/>
          <w:b/>
          <w:sz w:val="64"/>
          <w:szCs w:val="64"/>
        </w:rPr>
        <w:t xml:space="preserve">cena </w:t>
      </w:r>
      <w:r w:rsidR="000B258B">
        <w:rPr>
          <w:rFonts w:ascii="Book Antiqua" w:eastAsia="Batang" w:hAnsi="Book Antiqua" w:cs="Arial"/>
          <w:b/>
          <w:sz w:val="64"/>
          <w:szCs w:val="64"/>
        </w:rPr>
        <w:t>3</w:t>
      </w:r>
      <w:bookmarkStart w:id="0" w:name="_GoBack"/>
      <w:bookmarkEnd w:id="0"/>
      <w:r w:rsidRPr="006E07AF">
        <w:rPr>
          <w:rFonts w:ascii="Book Antiqua" w:eastAsia="Batang" w:hAnsi="Book Antiqua" w:cs="Arial"/>
          <w:b/>
          <w:sz w:val="64"/>
          <w:szCs w:val="64"/>
        </w:rPr>
        <w:t>50 Kč</w:t>
      </w:r>
      <w:r w:rsidRPr="006E07AF">
        <w:rPr>
          <w:rFonts w:ascii="Book Antiqua" w:eastAsia="Batang" w:hAnsi="Book Antiqua" w:cs="Arial"/>
          <w:sz w:val="64"/>
          <w:szCs w:val="64"/>
        </w:rPr>
        <w:t>.</w:t>
      </w:r>
    </w:p>
    <w:p w14:paraId="791A4AFF" w14:textId="3C2A19C3" w:rsidR="006E07AF" w:rsidRPr="006E07AF" w:rsidRDefault="006E07AF" w:rsidP="006E07AF">
      <w:pPr>
        <w:tabs>
          <w:tab w:val="left" w:pos="993"/>
          <w:tab w:val="left" w:pos="1985"/>
        </w:tabs>
        <w:spacing w:after="0"/>
        <w:rPr>
          <w:rFonts w:ascii="Book Antiqua" w:eastAsia="Batang" w:hAnsi="Book Antiqua" w:cs="Arial"/>
          <w:sz w:val="64"/>
          <w:szCs w:val="64"/>
        </w:rPr>
      </w:pPr>
    </w:p>
    <w:p w14:paraId="2710F1C0" w14:textId="4C8D0BC6" w:rsidR="00E47BC9" w:rsidRPr="006E07AF" w:rsidRDefault="006E07AF" w:rsidP="006E07AF">
      <w:pPr>
        <w:tabs>
          <w:tab w:val="left" w:pos="993"/>
          <w:tab w:val="left" w:pos="1985"/>
        </w:tabs>
        <w:spacing w:after="0"/>
        <w:ind w:firstLine="708"/>
        <w:rPr>
          <w:rFonts w:ascii="Book Antiqua" w:eastAsia="Batang" w:hAnsi="Book Antiqua" w:cs="Arial"/>
          <w:sz w:val="64"/>
          <w:szCs w:val="64"/>
        </w:rPr>
      </w:pPr>
      <w:r w:rsidRPr="006E07AF">
        <w:rPr>
          <w:rFonts w:ascii="Book Antiqua" w:eastAsia="Batang" w:hAnsi="Book Antiqua" w:cs="Arial"/>
          <w:noProof/>
          <w:sz w:val="64"/>
          <w:szCs w:val="64"/>
          <w:lang w:eastAsia="cs-CZ"/>
        </w:rPr>
        <w:drawing>
          <wp:anchor distT="0" distB="0" distL="114300" distR="114300" simplePos="0" relativeHeight="251661824" behindDoc="1" locked="0" layoutInCell="1" allowOverlap="1" wp14:anchorId="5017258C" wp14:editId="398ACDA3">
            <wp:simplePos x="0" y="0"/>
            <wp:positionH relativeFrom="column">
              <wp:posOffset>7335339</wp:posOffset>
            </wp:positionH>
            <wp:positionV relativeFrom="paragraph">
              <wp:posOffset>850174</wp:posOffset>
            </wp:positionV>
            <wp:extent cx="1814041" cy="1142365"/>
            <wp:effectExtent l="0" t="0" r="0" b="0"/>
            <wp:wrapNone/>
            <wp:docPr id="5" name="Obrázek 3" descr="divadl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vadlo.jpe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099" cy="11486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E07AF">
        <w:rPr>
          <w:rFonts w:ascii="Book Antiqua" w:eastAsia="Batang" w:hAnsi="Book Antiqua" w:cs="Arial"/>
          <w:sz w:val="64"/>
          <w:szCs w:val="64"/>
        </w:rPr>
        <w:t>Zájemci volat na OÚ Bělušice, vstupenky vyzvednout a zaplatit do 20.2.202</w:t>
      </w:r>
      <w:r>
        <w:rPr>
          <w:rFonts w:ascii="Book Antiqua" w:eastAsia="Batang" w:hAnsi="Book Antiqua" w:cs="Arial"/>
          <w:sz w:val="64"/>
          <w:szCs w:val="64"/>
        </w:rPr>
        <w:t>0.</w:t>
      </w:r>
    </w:p>
    <w:sectPr w:rsidR="00E47BC9" w:rsidRPr="006E07AF" w:rsidSect="006E07AF">
      <w:pgSz w:w="16838" w:h="11906" w:orient="landscape"/>
      <w:pgMar w:top="567" w:right="962" w:bottom="851" w:left="1134" w:header="708" w:footer="708" w:gutter="0"/>
      <w:cols w:space="96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AB9"/>
    <w:rsid w:val="00003B40"/>
    <w:rsid w:val="000B258B"/>
    <w:rsid w:val="001712DD"/>
    <w:rsid w:val="001D5E46"/>
    <w:rsid w:val="00286912"/>
    <w:rsid w:val="002D0D63"/>
    <w:rsid w:val="002E3CCD"/>
    <w:rsid w:val="00364155"/>
    <w:rsid w:val="003B5723"/>
    <w:rsid w:val="004328D1"/>
    <w:rsid w:val="00455458"/>
    <w:rsid w:val="004624D4"/>
    <w:rsid w:val="0056449C"/>
    <w:rsid w:val="0066789C"/>
    <w:rsid w:val="006A505C"/>
    <w:rsid w:val="006E07AF"/>
    <w:rsid w:val="007079EF"/>
    <w:rsid w:val="00724E77"/>
    <w:rsid w:val="00750056"/>
    <w:rsid w:val="00787699"/>
    <w:rsid w:val="0087229A"/>
    <w:rsid w:val="00885023"/>
    <w:rsid w:val="00953680"/>
    <w:rsid w:val="00A279F7"/>
    <w:rsid w:val="00AA4CAE"/>
    <w:rsid w:val="00AB042B"/>
    <w:rsid w:val="00AF1150"/>
    <w:rsid w:val="00B16005"/>
    <w:rsid w:val="00B555C4"/>
    <w:rsid w:val="00BF7E72"/>
    <w:rsid w:val="00C361B0"/>
    <w:rsid w:val="00C53B11"/>
    <w:rsid w:val="00C55B36"/>
    <w:rsid w:val="00DA1AB9"/>
    <w:rsid w:val="00DC08EC"/>
    <w:rsid w:val="00E2206E"/>
    <w:rsid w:val="00E47BC9"/>
    <w:rsid w:val="00F0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69F7E"/>
  <w15:docId w15:val="{6CEA97A8-13E3-49AC-A862-FD9A1B5C2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04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86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69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54CC17-3157-46D1-97B7-B7EA91CEE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</dc:creator>
  <cp:lastModifiedBy>obec b2lu3ice</cp:lastModifiedBy>
  <cp:revision>3</cp:revision>
  <dcterms:created xsi:type="dcterms:W3CDTF">2020-02-10T08:37:00Z</dcterms:created>
  <dcterms:modified xsi:type="dcterms:W3CDTF">2020-02-10T08:37:00Z</dcterms:modified>
</cp:coreProperties>
</file>